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27C00" w14:textId="70CA92E4" w:rsidR="00EB228D" w:rsidRPr="00963A51" w:rsidRDefault="00A263A7" w:rsidP="00684AB9">
      <w:pPr>
        <w:pStyle w:val="Heading1"/>
        <w:rPr>
          <w:color w:val="0A152B"/>
        </w:rPr>
      </w:pPr>
      <w:r w:rsidRPr="00963A51">
        <w:rPr>
          <w:color w:val="0A152B"/>
        </w:rPr>
        <w:t>Class Advisor Broadcast</w:t>
      </w:r>
    </w:p>
    <w:p w14:paraId="31847418" w14:textId="7DBDF58B" w:rsidR="00A263A7" w:rsidRPr="00963A51" w:rsidRDefault="00AB7646" w:rsidP="00A74A6A">
      <w:pPr>
        <w:pStyle w:val="Heading2"/>
        <w:rPr>
          <w:color w:val="0A152B"/>
        </w:rPr>
      </w:pPr>
      <w:r w:rsidRPr="00963A51">
        <w:rPr>
          <w:color w:val="0A152B"/>
        </w:rPr>
        <w:t xml:space="preserve">Sunday, </w:t>
      </w:r>
      <w:r w:rsidR="00963A51">
        <w:rPr>
          <w:color w:val="0A152B"/>
        </w:rPr>
        <w:t>January 5</w:t>
      </w:r>
      <w:r w:rsidR="008468CF" w:rsidRPr="00963A51">
        <w:rPr>
          <w:color w:val="0A152B"/>
        </w:rPr>
        <w:t>, 202</w:t>
      </w:r>
      <w:r w:rsidR="00963A51">
        <w:rPr>
          <w:color w:val="0A152B"/>
        </w:rPr>
        <w:t>5</w:t>
      </w:r>
    </w:p>
    <w:p w14:paraId="2200331F" w14:textId="77777777" w:rsidR="00A74A6A" w:rsidRPr="00963A51" w:rsidRDefault="00A74A6A" w:rsidP="00A74A6A">
      <w:pPr>
        <w:pStyle w:val="BodyCopyPrint"/>
        <w:numPr>
          <w:ilvl w:val="0"/>
          <w:numId w:val="0"/>
        </w:numPr>
        <w:ind w:left="720"/>
        <w:rPr>
          <w:color w:val="0A152B"/>
        </w:rPr>
      </w:pPr>
    </w:p>
    <w:p w14:paraId="7CB5DF5C" w14:textId="412E53C5" w:rsidR="00A74A6A" w:rsidRPr="009D1F08" w:rsidRDefault="00A74A6A" w:rsidP="00A74A6A">
      <w:pPr>
        <w:pStyle w:val="BodyCopyPrint"/>
        <w:rPr>
          <w:rFonts w:ascii="GT America Rg" w:hAnsi="GT America Rg"/>
          <w:color w:val="0A152B"/>
        </w:rPr>
      </w:pPr>
      <w:r w:rsidRPr="009D1F08">
        <w:rPr>
          <w:rFonts w:ascii="GT America Rg" w:hAnsi="GT America Rg"/>
          <w:color w:val="0A152B"/>
        </w:rPr>
        <w:t xml:space="preserve">Attendance is mandatory for course credit. </w:t>
      </w:r>
      <w:r w:rsidR="00D05F70" w:rsidRPr="009D1F08">
        <w:rPr>
          <w:rFonts w:ascii="GT America Rg" w:hAnsi="GT America Rg"/>
          <w:color w:val="0A152B"/>
        </w:rPr>
        <w:t xml:space="preserve"> Please keep staff updated regarding any concerns, such as repeated late arrivals, prolonged absences during class, etc.  </w:t>
      </w:r>
      <w:proofErr w:type="gramStart"/>
      <w:r w:rsidRPr="009D1F08">
        <w:rPr>
          <w:rFonts w:ascii="GT America Rg" w:hAnsi="GT America Rg"/>
          <w:color w:val="0A152B"/>
        </w:rPr>
        <w:t>In the event that</w:t>
      </w:r>
      <w:proofErr w:type="gramEnd"/>
      <w:r w:rsidRPr="009D1F08">
        <w:rPr>
          <w:rFonts w:ascii="GT America Rg" w:hAnsi="GT America Rg"/>
          <w:color w:val="0A152B"/>
        </w:rPr>
        <w:t xml:space="preserve"> an entire class is missed, attendees must notify their Class Advisor and appropriate make-up work will be assigned.  </w:t>
      </w:r>
    </w:p>
    <w:p w14:paraId="2807CE2E" w14:textId="49419A3B" w:rsidR="006A3FB2" w:rsidRPr="009D1F08" w:rsidRDefault="006A3FB2" w:rsidP="006A3FB2">
      <w:pPr>
        <w:pStyle w:val="BodyCopyPrint"/>
        <w:rPr>
          <w:rFonts w:ascii="GT America Rg" w:hAnsi="GT America Rg"/>
          <w:color w:val="0A152B"/>
        </w:rPr>
      </w:pPr>
      <w:r w:rsidRPr="009D1F08">
        <w:rPr>
          <w:rFonts w:ascii="GT America Rg" w:hAnsi="GT America Rg"/>
          <w:color w:val="0A152B"/>
        </w:rPr>
        <w:t>Everyone is encouraged to bookmark the Event Hub</w:t>
      </w:r>
      <w:r w:rsidR="00716813" w:rsidRPr="009D1F08">
        <w:rPr>
          <w:rFonts w:ascii="GT America Rg" w:hAnsi="GT America Rg"/>
          <w:color w:val="0A152B"/>
        </w:rPr>
        <w:t>.  A</w:t>
      </w:r>
      <w:r w:rsidRPr="009D1F08">
        <w:rPr>
          <w:rFonts w:ascii="GT America Rg" w:hAnsi="GT America Rg"/>
          <w:color w:val="0A152B"/>
        </w:rPr>
        <w:t>ttendees can access their schedule through the Event Hub</w:t>
      </w:r>
      <w:r w:rsidR="00716813" w:rsidRPr="009D1F08">
        <w:rPr>
          <w:rFonts w:ascii="GT America Rg" w:hAnsi="GT America Rg"/>
          <w:color w:val="0A152B"/>
        </w:rPr>
        <w:t xml:space="preserve">, </w:t>
      </w:r>
      <w:r w:rsidRPr="009D1F08">
        <w:rPr>
          <w:rFonts w:ascii="GT America Rg" w:hAnsi="GT America Rg"/>
          <w:color w:val="0A152B"/>
        </w:rPr>
        <w:t xml:space="preserve">but course evaluations will be accessible on the </w:t>
      </w:r>
      <w:proofErr w:type="spellStart"/>
      <w:r w:rsidRPr="009D1F08">
        <w:rPr>
          <w:rFonts w:ascii="GT America Rg" w:hAnsi="GT America Rg"/>
          <w:color w:val="0A152B"/>
        </w:rPr>
        <w:t>Linktree</w:t>
      </w:r>
      <w:proofErr w:type="spellEnd"/>
      <w:r w:rsidRPr="009D1F08">
        <w:rPr>
          <w:rFonts w:ascii="GT America Rg" w:hAnsi="GT America Rg"/>
          <w:color w:val="0A152B"/>
        </w:rPr>
        <w:t xml:space="preserve">.  Attendees will be routed to a Microsoft form to complete the evals.  </w:t>
      </w:r>
    </w:p>
    <w:p w14:paraId="4560F1D3" w14:textId="46280481" w:rsidR="00D05F70" w:rsidRPr="009D1F08" w:rsidRDefault="00D05F70" w:rsidP="00D05F70">
      <w:pPr>
        <w:pStyle w:val="BodyCopyPrint"/>
        <w:rPr>
          <w:rFonts w:ascii="GT America Rg" w:hAnsi="GT America Rg"/>
          <w:color w:val="0A152B"/>
        </w:rPr>
      </w:pPr>
      <w:r w:rsidRPr="009D1F08">
        <w:rPr>
          <w:rFonts w:ascii="GT America Rg" w:hAnsi="GT America Rg"/>
          <w:color w:val="0A152B"/>
        </w:rPr>
        <w:t xml:space="preserve">Your folders contain the Daily Broadcasts for each day; please give your classes updates from the Broadcasts on the appropriate days whenever you find most fitting (most prefer the first core class of the day, either at the beginning or around break). </w:t>
      </w:r>
      <w:r w:rsidR="00A6193C" w:rsidRPr="009D1F08">
        <w:rPr>
          <w:rFonts w:ascii="GT America Rg" w:hAnsi="GT America Rg"/>
          <w:color w:val="0A152B"/>
        </w:rPr>
        <w:t xml:space="preserve"> The Broadcasts can also be found on the Class Advisor Resource Page.</w:t>
      </w:r>
    </w:p>
    <w:p w14:paraId="7207C8A3" w14:textId="77777777" w:rsidR="00D05F70" w:rsidRPr="009D1F08" w:rsidRDefault="00D05F70" w:rsidP="00D05F70">
      <w:pPr>
        <w:pStyle w:val="BodyCopyPrint"/>
        <w:rPr>
          <w:rFonts w:ascii="GT America Rg" w:hAnsi="GT America Rg"/>
          <w:color w:val="0A152B"/>
        </w:rPr>
      </w:pPr>
      <w:r w:rsidRPr="009D1F08">
        <w:rPr>
          <w:rFonts w:ascii="GT America Rg" w:hAnsi="GT America Rg"/>
          <w:color w:val="0A152B"/>
        </w:rPr>
        <w:t xml:space="preserve">Tent cards have been provided based on registration info.  If there is anyone missing a tent card or if corrections are needed, please inform staff. </w:t>
      </w:r>
    </w:p>
    <w:p w14:paraId="039AD0A0" w14:textId="57803D3B" w:rsidR="00A263A7" w:rsidRPr="009D1F08" w:rsidRDefault="00A74A6A" w:rsidP="00A74A6A">
      <w:pPr>
        <w:pStyle w:val="BodyCopyPrint"/>
        <w:rPr>
          <w:rFonts w:ascii="GT America Rg" w:hAnsi="GT America Rg"/>
          <w:color w:val="0A152B"/>
        </w:rPr>
      </w:pPr>
      <w:r w:rsidRPr="009D1F08">
        <w:rPr>
          <w:rFonts w:ascii="GT America Rg" w:hAnsi="GT America Rg"/>
          <w:color w:val="0A152B"/>
        </w:rPr>
        <w:t xml:space="preserve">Silent auction items will be on display in </w:t>
      </w:r>
      <w:r w:rsidR="000E4536" w:rsidRPr="009D1F08">
        <w:rPr>
          <w:rFonts w:ascii="GT America Rg" w:hAnsi="GT America Rg"/>
          <w:color w:val="0A152B"/>
        </w:rPr>
        <w:t xml:space="preserve">the </w:t>
      </w:r>
      <w:r w:rsidR="0060729A" w:rsidRPr="009D1F08">
        <w:rPr>
          <w:rFonts w:ascii="GT America Rg" w:hAnsi="GT America Rg"/>
          <w:color w:val="0A152B"/>
        </w:rPr>
        <w:t>Student Union Ballroom.</w:t>
      </w:r>
      <w:r w:rsidR="002D0AF8" w:rsidRPr="009D1F08">
        <w:rPr>
          <w:rFonts w:ascii="GT America Rg" w:hAnsi="GT America Rg"/>
          <w:color w:val="0A152B"/>
        </w:rPr>
        <w:t xml:space="preserve"> </w:t>
      </w:r>
      <w:r w:rsidRPr="009D1F08">
        <w:rPr>
          <w:rFonts w:ascii="GT America Rg" w:hAnsi="GT America Rg"/>
          <w:color w:val="0A152B"/>
        </w:rPr>
        <w:t xml:space="preserve"> Items can also be viewed on the EventGives platform</w:t>
      </w:r>
      <w:r w:rsidR="0060729A" w:rsidRPr="009D1F08">
        <w:rPr>
          <w:rFonts w:ascii="GT America Rg" w:hAnsi="GT America Rg"/>
          <w:color w:val="0A152B"/>
        </w:rPr>
        <w:t xml:space="preserve">, </w:t>
      </w:r>
      <w:r w:rsidR="002D0AF8" w:rsidRPr="009D1F08">
        <w:rPr>
          <w:rFonts w:ascii="GT America Rg" w:hAnsi="GT America Rg"/>
          <w:color w:val="0A152B"/>
        </w:rPr>
        <w:t xml:space="preserve">accessed via </w:t>
      </w:r>
      <w:r w:rsidR="0060729A" w:rsidRPr="009D1F08">
        <w:rPr>
          <w:rFonts w:ascii="GT America Rg" w:hAnsi="GT America Rg"/>
          <w:color w:val="0A152B"/>
        </w:rPr>
        <w:t>the Event Hub.</w:t>
      </w:r>
      <w:r w:rsidRPr="009D1F08">
        <w:rPr>
          <w:rFonts w:ascii="GT America Rg" w:hAnsi="GT America Rg"/>
          <w:color w:val="0A152B"/>
        </w:rPr>
        <w:t xml:space="preserve"> </w:t>
      </w:r>
      <w:r w:rsidR="00604963" w:rsidRPr="009D1F08">
        <w:rPr>
          <w:rFonts w:ascii="GT America Rg" w:hAnsi="GT America Rg"/>
          <w:color w:val="0A152B"/>
        </w:rPr>
        <w:t xml:space="preserve"> </w:t>
      </w:r>
      <w:r w:rsidR="00A263A7" w:rsidRPr="009D1F08">
        <w:rPr>
          <w:rFonts w:ascii="GT America Rg" w:hAnsi="GT America Rg"/>
          <w:color w:val="0A152B"/>
        </w:rPr>
        <w:t>Text ‘</w:t>
      </w:r>
      <w:r w:rsidR="006D7E0F" w:rsidRPr="009D1F08">
        <w:rPr>
          <w:rFonts w:ascii="GT America Rg" w:hAnsi="GT America Rg"/>
          <w:color w:val="0A152B"/>
        </w:rPr>
        <w:t>wn25</w:t>
      </w:r>
      <w:r w:rsidR="00A263A7" w:rsidRPr="009D1F08">
        <w:rPr>
          <w:rFonts w:ascii="GT America Rg" w:hAnsi="GT America Rg"/>
          <w:color w:val="0A152B"/>
        </w:rPr>
        <w:t>’ to 843-606-5995 to join the auction.</w:t>
      </w:r>
      <w:r w:rsidRPr="009D1F08">
        <w:rPr>
          <w:rFonts w:ascii="GT America Rg" w:hAnsi="GT America Rg"/>
          <w:color w:val="0A152B"/>
        </w:rPr>
        <w:t xml:space="preserve">  All payments will be collected via credit card through EventGives.</w:t>
      </w:r>
    </w:p>
    <w:p w14:paraId="28CE0977" w14:textId="03C0E8DB" w:rsidR="00A74A6A" w:rsidRPr="009D1F08" w:rsidRDefault="00A74A6A" w:rsidP="00A74A6A">
      <w:pPr>
        <w:pStyle w:val="BodyCopyPrint"/>
        <w:rPr>
          <w:rFonts w:ascii="GT America Rg" w:hAnsi="GT America Rg"/>
          <w:color w:val="0A152B"/>
        </w:rPr>
      </w:pPr>
      <w:r w:rsidRPr="009D1F08">
        <w:rPr>
          <w:rFonts w:ascii="GT America Rg" w:hAnsi="GT America Rg"/>
          <w:color w:val="0A152B"/>
        </w:rPr>
        <w:t xml:space="preserve">All Class Advisor/Board of Regent meetings will take place in </w:t>
      </w:r>
      <w:r w:rsidR="00825845" w:rsidRPr="009D1F08">
        <w:rPr>
          <w:rFonts w:ascii="GT America Rg" w:hAnsi="GT America Rg"/>
          <w:color w:val="0A152B"/>
        </w:rPr>
        <w:t>Picacho.</w:t>
      </w:r>
    </w:p>
    <w:p w14:paraId="0EE9CF33" w14:textId="060F6482" w:rsidR="00A74A6A" w:rsidRPr="009D1F08" w:rsidRDefault="00A74A6A" w:rsidP="00A74A6A">
      <w:pPr>
        <w:pStyle w:val="BodyCopyPrint"/>
        <w:rPr>
          <w:rFonts w:ascii="GT America Rg" w:hAnsi="GT America Rg"/>
          <w:color w:val="0A152B"/>
        </w:rPr>
      </w:pPr>
      <w:r w:rsidRPr="009D1F08">
        <w:rPr>
          <w:rFonts w:ascii="GT America Rg" w:hAnsi="GT America Rg"/>
          <w:color w:val="0A152B"/>
        </w:rPr>
        <w:t>Please remind attendees that they may leave their belongings in the classrooms overnight at their own risk.</w:t>
      </w:r>
    </w:p>
    <w:p w14:paraId="178F955D" w14:textId="58EF856F" w:rsidR="00A74A6A" w:rsidRPr="009D1F08" w:rsidRDefault="00A74A6A" w:rsidP="00A74A6A">
      <w:pPr>
        <w:pStyle w:val="BodyCopyPrint"/>
        <w:rPr>
          <w:rFonts w:ascii="GT America Rg" w:hAnsi="GT America Rg"/>
          <w:color w:val="0A152B"/>
        </w:rPr>
      </w:pPr>
      <w:r w:rsidRPr="009D1F08">
        <w:rPr>
          <w:rFonts w:ascii="GT America Rg" w:hAnsi="GT America Rg"/>
          <w:color w:val="0A152B"/>
        </w:rPr>
        <w:t>Elective changes will not be accepted on-site.</w:t>
      </w:r>
    </w:p>
    <w:p w14:paraId="13BF9037" w14:textId="79192A88" w:rsidR="006E21FC" w:rsidRPr="009D1F08" w:rsidRDefault="006E21FC" w:rsidP="006E21FC">
      <w:pPr>
        <w:pStyle w:val="BodyCopyPrint"/>
        <w:rPr>
          <w:rFonts w:ascii="GT America Rg" w:hAnsi="GT America Rg"/>
          <w:color w:val="0A152B"/>
        </w:rPr>
      </w:pPr>
      <w:r w:rsidRPr="009D1F08">
        <w:rPr>
          <w:rFonts w:ascii="GT America Rg" w:hAnsi="GT America Rg"/>
          <w:color w:val="0A152B"/>
        </w:rPr>
        <w:t xml:space="preserve">Industry consultation sign-ups can be accessed via the </w:t>
      </w:r>
      <w:proofErr w:type="spellStart"/>
      <w:r w:rsidR="00C47B21" w:rsidRPr="009D1F08">
        <w:rPr>
          <w:rFonts w:ascii="GT America Rg" w:hAnsi="GT America Rg"/>
          <w:color w:val="0A152B"/>
        </w:rPr>
        <w:t>Linktree</w:t>
      </w:r>
      <w:proofErr w:type="spellEnd"/>
      <w:r w:rsidR="00C47B21" w:rsidRPr="009D1F08">
        <w:rPr>
          <w:rFonts w:ascii="GT America Rg" w:hAnsi="GT America Rg"/>
          <w:color w:val="0A152B"/>
        </w:rPr>
        <w:t>.</w:t>
      </w:r>
    </w:p>
    <w:p w14:paraId="34D81974" w14:textId="37444E08" w:rsidR="00A74A6A" w:rsidRPr="009D1F08" w:rsidRDefault="00A74A6A" w:rsidP="00A74A6A">
      <w:pPr>
        <w:pStyle w:val="BodyCopyPrint"/>
        <w:rPr>
          <w:rFonts w:ascii="GT America Rg" w:hAnsi="GT America Rg"/>
          <w:color w:val="0A152B"/>
        </w:rPr>
      </w:pPr>
      <w:r w:rsidRPr="009D1F08">
        <w:rPr>
          <w:rFonts w:ascii="GT America Rg" w:hAnsi="GT America Rg"/>
          <w:color w:val="0A152B"/>
        </w:rPr>
        <w:t>Homeroom/core rooms are included below.</w:t>
      </w:r>
      <w:r w:rsidR="00C7299B" w:rsidRPr="009D1F08">
        <w:rPr>
          <w:rFonts w:ascii="GT America Rg" w:hAnsi="GT America Rg"/>
          <w:color w:val="0A152B"/>
        </w:rPr>
        <w:br/>
      </w:r>
    </w:p>
    <w:p w14:paraId="1DA2922E" w14:textId="253F5096" w:rsidR="00A74A6A" w:rsidRPr="009D1F08" w:rsidRDefault="00096021" w:rsidP="00096021">
      <w:pPr>
        <w:pStyle w:val="BodyCopyPrint"/>
        <w:numPr>
          <w:ilvl w:val="0"/>
          <w:numId w:val="0"/>
        </w:numPr>
        <w:spacing w:before="0"/>
        <w:ind w:left="720"/>
        <w:rPr>
          <w:rFonts w:ascii="GT America Rg" w:hAnsi="GT America Rg"/>
          <w:color w:val="0A152B"/>
        </w:rPr>
      </w:pPr>
      <w:r w:rsidRPr="009D1F08">
        <w:rPr>
          <w:rFonts w:ascii="GT America Rg" w:hAnsi="GT America Rg"/>
          <w:color w:val="0A152B"/>
        </w:rPr>
        <w:t xml:space="preserve">1-1: </w:t>
      </w:r>
      <w:r w:rsidR="001B7EA0" w:rsidRPr="009D1F08">
        <w:rPr>
          <w:rFonts w:ascii="GT America Rg" w:hAnsi="GT America Rg"/>
          <w:color w:val="0A152B"/>
        </w:rPr>
        <w:t>Tucson</w:t>
      </w:r>
    </w:p>
    <w:p w14:paraId="6B17D647" w14:textId="4EAE9498" w:rsidR="00C47B21" w:rsidRPr="009D1F08" w:rsidRDefault="001B7EA0" w:rsidP="001B7EA0">
      <w:pPr>
        <w:pStyle w:val="BodyCopyPrint"/>
        <w:numPr>
          <w:ilvl w:val="0"/>
          <w:numId w:val="0"/>
        </w:numPr>
        <w:spacing w:before="0"/>
        <w:ind w:left="720"/>
        <w:rPr>
          <w:rFonts w:ascii="GT America Rg" w:hAnsi="GT America Rg"/>
          <w:color w:val="0A152B"/>
        </w:rPr>
      </w:pPr>
      <w:r w:rsidRPr="009D1F08">
        <w:rPr>
          <w:rFonts w:ascii="GT America Rg" w:hAnsi="GT America Rg"/>
          <w:color w:val="0A152B"/>
        </w:rPr>
        <w:t>1-2: Catalina</w:t>
      </w:r>
    </w:p>
    <w:p w14:paraId="6A4ECD96" w14:textId="6F493D27" w:rsidR="006E21FC" w:rsidRPr="009D1F08" w:rsidRDefault="00A74A6A" w:rsidP="00AB7646">
      <w:pPr>
        <w:pStyle w:val="BodyCopyPrint"/>
        <w:numPr>
          <w:ilvl w:val="0"/>
          <w:numId w:val="0"/>
        </w:numPr>
        <w:spacing w:before="0"/>
        <w:ind w:left="720"/>
        <w:rPr>
          <w:rFonts w:ascii="GT America Rg" w:hAnsi="GT America Rg"/>
          <w:color w:val="0A152B"/>
        </w:rPr>
      </w:pPr>
      <w:r w:rsidRPr="009D1F08">
        <w:rPr>
          <w:rFonts w:ascii="GT America Rg" w:hAnsi="GT America Rg"/>
          <w:color w:val="0A152B"/>
        </w:rPr>
        <w:t>2-1</w:t>
      </w:r>
      <w:r w:rsidR="006E21FC" w:rsidRPr="009D1F08">
        <w:rPr>
          <w:rFonts w:ascii="GT America Rg" w:hAnsi="GT America Rg"/>
          <w:color w:val="0A152B"/>
        </w:rPr>
        <w:t>:</w:t>
      </w:r>
      <w:r w:rsidR="00096021" w:rsidRPr="009D1F08">
        <w:rPr>
          <w:rFonts w:ascii="GT America Rg" w:hAnsi="GT America Rg"/>
          <w:color w:val="0A152B"/>
        </w:rPr>
        <w:t xml:space="preserve"> </w:t>
      </w:r>
      <w:r w:rsidR="00D4781D" w:rsidRPr="009D1F08">
        <w:rPr>
          <w:rFonts w:ascii="GT America Rg" w:hAnsi="GT America Rg"/>
          <w:color w:val="0A152B"/>
        </w:rPr>
        <w:t>Mesquite</w:t>
      </w:r>
    </w:p>
    <w:p w14:paraId="167624B8" w14:textId="5CB080DF" w:rsidR="00C47B21" w:rsidRPr="009D1F08" w:rsidRDefault="00C47B21" w:rsidP="00AB7646">
      <w:pPr>
        <w:pStyle w:val="BodyCopyPrint"/>
        <w:numPr>
          <w:ilvl w:val="0"/>
          <w:numId w:val="0"/>
        </w:numPr>
        <w:spacing w:before="0"/>
        <w:ind w:left="720"/>
        <w:rPr>
          <w:rFonts w:ascii="GT America Rg" w:hAnsi="GT America Rg"/>
          <w:color w:val="0A152B"/>
        </w:rPr>
      </w:pPr>
      <w:r w:rsidRPr="009D1F08">
        <w:rPr>
          <w:rFonts w:ascii="GT America Rg" w:hAnsi="GT America Rg"/>
          <w:color w:val="0A152B"/>
        </w:rPr>
        <w:t>2-2:</w:t>
      </w:r>
      <w:r w:rsidR="00D4781D" w:rsidRPr="009D1F08">
        <w:rPr>
          <w:rFonts w:ascii="GT America Rg" w:hAnsi="GT America Rg"/>
          <w:color w:val="0A152B"/>
        </w:rPr>
        <w:t xml:space="preserve"> Pima</w:t>
      </w:r>
    </w:p>
    <w:p w14:paraId="296A9B88" w14:textId="0D590D12" w:rsidR="00A74A6A" w:rsidRPr="009D1F08" w:rsidRDefault="00A74A6A" w:rsidP="00AB7646">
      <w:pPr>
        <w:pStyle w:val="BodyCopyPrint"/>
        <w:numPr>
          <w:ilvl w:val="0"/>
          <w:numId w:val="0"/>
        </w:numPr>
        <w:spacing w:before="0"/>
        <w:ind w:left="720"/>
        <w:rPr>
          <w:rFonts w:ascii="GT America Rg" w:hAnsi="GT America Rg"/>
          <w:color w:val="0A152B"/>
        </w:rPr>
      </w:pPr>
      <w:r w:rsidRPr="009D1F08">
        <w:rPr>
          <w:rFonts w:ascii="GT America Rg" w:hAnsi="GT America Rg"/>
          <w:color w:val="0A152B"/>
        </w:rPr>
        <w:t>3-1</w:t>
      </w:r>
      <w:r w:rsidR="006E21FC" w:rsidRPr="009D1F08">
        <w:rPr>
          <w:rFonts w:ascii="GT America Rg" w:hAnsi="GT America Rg"/>
          <w:color w:val="0A152B"/>
        </w:rPr>
        <w:t>:</w:t>
      </w:r>
      <w:r w:rsidR="00C7299B" w:rsidRPr="009D1F08">
        <w:rPr>
          <w:rFonts w:ascii="GT America Rg" w:hAnsi="GT America Rg"/>
          <w:color w:val="0A152B"/>
        </w:rPr>
        <w:t xml:space="preserve"> </w:t>
      </w:r>
      <w:r w:rsidR="00D4781D" w:rsidRPr="009D1F08">
        <w:rPr>
          <w:rFonts w:ascii="GT America Rg" w:hAnsi="GT America Rg"/>
          <w:color w:val="0A152B"/>
        </w:rPr>
        <w:t>Rincon</w:t>
      </w:r>
    </w:p>
    <w:p w14:paraId="6336CB25" w14:textId="14471952" w:rsidR="0021211E" w:rsidRPr="009D1F08" w:rsidRDefault="0021211E" w:rsidP="00AB7646">
      <w:pPr>
        <w:pStyle w:val="BodyCopyPrint"/>
        <w:numPr>
          <w:ilvl w:val="0"/>
          <w:numId w:val="0"/>
        </w:numPr>
        <w:spacing w:before="0"/>
        <w:ind w:left="720"/>
        <w:rPr>
          <w:rFonts w:ascii="GT America Rg" w:hAnsi="GT America Rg"/>
          <w:color w:val="0A152B"/>
        </w:rPr>
      </w:pPr>
      <w:r w:rsidRPr="009D1F08">
        <w:rPr>
          <w:rFonts w:ascii="GT America Rg" w:hAnsi="GT America Rg"/>
          <w:color w:val="0A152B"/>
        </w:rPr>
        <w:t>3-2:</w:t>
      </w:r>
      <w:r w:rsidR="00D4781D" w:rsidRPr="009D1F08">
        <w:rPr>
          <w:rFonts w:ascii="GT America Rg" w:hAnsi="GT America Rg"/>
          <w:color w:val="0A152B"/>
        </w:rPr>
        <w:t xml:space="preserve"> Santa Rita</w:t>
      </w:r>
    </w:p>
    <w:p w14:paraId="509AFC11" w14:textId="3AF4042B" w:rsidR="004A3D53" w:rsidRPr="009D1F08" w:rsidRDefault="00A74A6A" w:rsidP="00AB7646">
      <w:pPr>
        <w:pStyle w:val="BodyCopyPrint"/>
        <w:numPr>
          <w:ilvl w:val="0"/>
          <w:numId w:val="0"/>
        </w:numPr>
        <w:spacing w:before="0"/>
        <w:ind w:left="720"/>
        <w:rPr>
          <w:rFonts w:ascii="GT America Rg" w:hAnsi="GT America Rg"/>
          <w:color w:val="0A152B"/>
        </w:rPr>
      </w:pPr>
      <w:r w:rsidRPr="009D1F08">
        <w:rPr>
          <w:rFonts w:ascii="GT America Rg" w:hAnsi="GT America Rg"/>
          <w:color w:val="0A152B"/>
        </w:rPr>
        <w:t>4-1</w:t>
      </w:r>
      <w:r w:rsidR="006E21FC" w:rsidRPr="009D1F08">
        <w:rPr>
          <w:rFonts w:ascii="GT America Rg" w:hAnsi="GT America Rg"/>
          <w:color w:val="0A152B"/>
        </w:rPr>
        <w:t>:</w:t>
      </w:r>
      <w:r w:rsidR="00C7299B" w:rsidRPr="009D1F08">
        <w:rPr>
          <w:rFonts w:ascii="GT America Rg" w:hAnsi="GT America Rg"/>
          <w:color w:val="0A152B"/>
        </w:rPr>
        <w:t xml:space="preserve"> </w:t>
      </w:r>
      <w:r w:rsidR="00AA5535" w:rsidRPr="009D1F08">
        <w:rPr>
          <w:rFonts w:ascii="GT America Rg" w:hAnsi="GT America Rg"/>
          <w:color w:val="0A152B"/>
        </w:rPr>
        <w:t>Kachina</w:t>
      </w:r>
    </w:p>
    <w:p w14:paraId="6DEEB1F9" w14:textId="23D9C085" w:rsidR="0021211E" w:rsidRPr="009D1F08" w:rsidRDefault="0021211E" w:rsidP="00AB7646">
      <w:pPr>
        <w:pStyle w:val="BodyCopyPrint"/>
        <w:numPr>
          <w:ilvl w:val="0"/>
          <w:numId w:val="0"/>
        </w:numPr>
        <w:spacing w:before="0"/>
        <w:ind w:left="720"/>
        <w:rPr>
          <w:rFonts w:ascii="GT America Rg" w:hAnsi="GT America Rg"/>
          <w:color w:val="0A152B"/>
        </w:rPr>
      </w:pPr>
      <w:r w:rsidRPr="009D1F08">
        <w:rPr>
          <w:rFonts w:ascii="GT America Rg" w:hAnsi="GT America Rg"/>
          <w:color w:val="0A152B"/>
        </w:rPr>
        <w:t xml:space="preserve">4-2: </w:t>
      </w:r>
      <w:r w:rsidR="00AA5535" w:rsidRPr="009D1F08">
        <w:rPr>
          <w:rFonts w:ascii="GT America Rg" w:hAnsi="GT America Rg"/>
          <w:color w:val="0A152B"/>
        </w:rPr>
        <w:t>Sabino</w:t>
      </w:r>
    </w:p>
    <w:sectPr w:rsidR="0021211E" w:rsidRPr="009D1F08" w:rsidSect="007A77B8">
      <w:headerReference w:type="even" r:id="rId10"/>
      <w:headerReference w:type="default" r:id="rId11"/>
      <w:footerReference w:type="default" r:id="rId12"/>
      <w:pgSz w:w="12240" w:h="15840"/>
      <w:pgMar w:top="2817" w:right="720" w:bottom="1548" w:left="720" w:header="720" w:footer="11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116D" w14:textId="77777777" w:rsidR="008E43D7" w:rsidRDefault="008E43D7" w:rsidP="000556D8">
      <w:r>
        <w:separator/>
      </w:r>
    </w:p>
  </w:endnote>
  <w:endnote w:type="continuationSeparator" w:id="0">
    <w:p w14:paraId="3545A5EA" w14:textId="77777777" w:rsidR="008E43D7" w:rsidRDefault="008E43D7" w:rsidP="0005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T America Lt">
    <w:altName w:val="Calibri"/>
    <w:panose1 w:val="00000400000000000000"/>
    <w:charset w:val="00"/>
    <w:family w:val="modern"/>
    <w:notTrueType/>
    <w:pitch w:val="variable"/>
    <w:sig w:usb0="20000007" w:usb1="02000001" w:usb2="00000000" w:usb3="00000000" w:csb0="00000193"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T America Rg">
    <w:panose1 w:val="00000500000000000000"/>
    <w:charset w:val="00"/>
    <w:family w:val="modern"/>
    <w:notTrueType/>
    <w:pitch w:val="variable"/>
    <w:sig w:usb0="20000007" w:usb1="02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A26E" w14:textId="77777777" w:rsidR="007A77B8" w:rsidRDefault="007A77B8">
    <w:pPr>
      <w:pStyle w:val="Footer"/>
    </w:pPr>
    <w:r>
      <w:rPr>
        <w:noProof/>
      </w:rPr>
      <w:drawing>
        <wp:anchor distT="0" distB="0" distL="114300" distR="114300" simplePos="0" relativeHeight="251658240" behindDoc="0" locked="0" layoutInCell="1" allowOverlap="1" wp14:anchorId="2323A05C" wp14:editId="28CBB39A">
          <wp:simplePos x="0" y="0"/>
          <wp:positionH relativeFrom="column">
            <wp:posOffset>0</wp:posOffset>
          </wp:positionH>
          <wp:positionV relativeFrom="paragraph">
            <wp:posOffset>372409</wp:posOffset>
          </wp:positionV>
          <wp:extent cx="3810000" cy="10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810000" cy="101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C3DBE" w14:textId="77777777" w:rsidR="008E43D7" w:rsidRDefault="008E43D7" w:rsidP="000556D8">
      <w:r>
        <w:separator/>
      </w:r>
    </w:p>
  </w:footnote>
  <w:footnote w:type="continuationSeparator" w:id="0">
    <w:p w14:paraId="3F80748A" w14:textId="77777777" w:rsidR="008E43D7" w:rsidRDefault="008E43D7" w:rsidP="00055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6DCB" w14:textId="77777777" w:rsidR="007B018F" w:rsidRPr="007B018F" w:rsidRDefault="007B018F" w:rsidP="007B018F">
    <w:pPr>
      <w:pStyle w:val="Header"/>
    </w:pPr>
    <w:r>
      <w:rPr>
        <w:noProof/>
      </w:rPr>
      <w:drawing>
        <wp:inline distT="0" distB="0" distL="0" distR="0" wp14:anchorId="1473F28B" wp14:editId="3F2C84C7">
          <wp:extent cx="6858000" cy="914400"/>
          <wp:effectExtent l="0" t="0" r="0" b="0"/>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858000" cy="914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DC53" w14:textId="4B6262A5" w:rsidR="000556D8" w:rsidRDefault="00586BB1" w:rsidP="00684AB9">
    <w:r>
      <w:rPr>
        <w:noProof/>
      </w:rPr>
      <w:drawing>
        <wp:inline distT="0" distB="0" distL="0" distR="0" wp14:anchorId="186F27DD" wp14:editId="17FA54FC">
          <wp:extent cx="6858000" cy="987425"/>
          <wp:effectExtent l="0" t="0" r="0" b="3175"/>
          <wp:docPr id="7" name="Picture 7"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with medium confidence"/>
                  <pic:cNvPicPr/>
                </pic:nvPicPr>
                <pic:blipFill rotWithShape="1">
                  <a:blip r:embed="rId1">
                    <a:extLst>
                      <a:ext uri="{28A0092B-C50C-407E-A947-70E740481C1C}">
                        <a14:useLocalDpi xmlns:a14="http://schemas.microsoft.com/office/drawing/2010/main" val="0"/>
                      </a:ext>
                    </a:extLst>
                  </a:blip>
                  <a:srcRect r="7407"/>
                  <a:stretch/>
                </pic:blipFill>
                <pic:spPr bwMode="auto">
                  <a:xfrm>
                    <a:off x="0" y="0"/>
                    <a:ext cx="6858000" cy="9874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06C6"/>
    <w:multiLevelType w:val="hybridMultilevel"/>
    <w:tmpl w:val="4F3055FA"/>
    <w:lvl w:ilvl="0" w:tplc="8230F5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6E7DE8"/>
    <w:multiLevelType w:val="hybridMultilevel"/>
    <w:tmpl w:val="B9663430"/>
    <w:lvl w:ilvl="0" w:tplc="54941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7824C3"/>
    <w:multiLevelType w:val="hybridMultilevel"/>
    <w:tmpl w:val="99FA8F16"/>
    <w:lvl w:ilvl="0" w:tplc="96329B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6615FE"/>
    <w:multiLevelType w:val="hybridMultilevel"/>
    <w:tmpl w:val="85188944"/>
    <w:lvl w:ilvl="0" w:tplc="60529D14">
      <w:start w:val="1"/>
      <w:numFmt w:val="bullet"/>
      <w:pStyle w:val="BodyCopyPr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423287"/>
    <w:multiLevelType w:val="hybridMultilevel"/>
    <w:tmpl w:val="C2A26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1A20DB"/>
    <w:multiLevelType w:val="hybridMultilevel"/>
    <w:tmpl w:val="4016F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E15194"/>
    <w:multiLevelType w:val="hybridMultilevel"/>
    <w:tmpl w:val="B9243214"/>
    <w:lvl w:ilvl="0" w:tplc="BA42F438">
      <w:start w:val="1"/>
      <w:numFmt w:val="bullet"/>
      <w:lvlText w:val="o"/>
      <w:lvlJc w:val="left"/>
      <w:pPr>
        <w:tabs>
          <w:tab w:val="num" w:pos="720"/>
        </w:tabs>
        <w:ind w:left="720" w:hanging="360"/>
      </w:pPr>
      <w:rPr>
        <w:rFonts w:ascii="Garamond" w:hAnsi="Garamond"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7787329">
    <w:abstractNumId w:val="4"/>
  </w:num>
  <w:num w:numId="2" w16cid:durableId="1216507222">
    <w:abstractNumId w:val="3"/>
  </w:num>
  <w:num w:numId="3" w16cid:durableId="1277372596">
    <w:abstractNumId w:val="5"/>
  </w:num>
  <w:num w:numId="4" w16cid:durableId="631716018">
    <w:abstractNumId w:val="6"/>
  </w:num>
  <w:num w:numId="5" w16cid:durableId="1685132671">
    <w:abstractNumId w:val="2"/>
  </w:num>
  <w:num w:numId="6" w16cid:durableId="794639598">
    <w:abstractNumId w:val="1"/>
  </w:num>
  <w:num w:numId="7" w16cid:durableId="1549494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51F"/>
    <w:rsid w:val="00025815"/>
    <w:rsid w:val="00040FBA"/>
    <w:rsid w:val="00050CD2"/>
    <w:rsid w:val="000556D8"/>
    <w:rsid w:val="000865FC"/>
    <w:rsid w:val="00094B85"/>
    <w:rsid w:val="00096021"/>
    <w:rsid w:val="000D455A"/>
    <w:rsid w:val="000E4536"/>
    <w:rsid w:val="00106931"/>
    <w:rsid w:val="00111E4C"/>
    <w:rsid w:val="001561BC"/>
    <w:rsid w:val="001B7EA0"/>
    <w:rsid w:val="001D2D10"/>
    <w:rsid w:val="0021211E"/>
    <w:rsid w:val="00253BCB"/>
    <w:rsid w:val="0027506A"/>
    <w:rsid w:val="002B048A"/>
    <w:rsid w:val="002D0AF8"/>
    <w:rsid w:val="003159A4"/>
    <w:rsid w:val="00366A65"/>
    <w:rsid w:val="00405072"/>
    <w:rsid w:val="00453F33"/>
    <w:rsid w:val="004A3D53"/>
    <w:rsid w:val="004E5573"/>
    <w:rsid w:val="00565A44"/>
    <w:rsid w:val="00586BB1"/>
    <w:rsid w:val="005D5ADC"/>
    <w:rsid w:val="00604963"/>
    <w:rsid w:val="0060729A"/>
    <w:rsid w:val="00684AB9"/>
    <w:rsid w:val="006A3FB2"/>
    <w:rsid w:val="006D7E0F"/>
    <w:rsid w:val="006E21FC"/>
    <w:rsid w:val="00716813"/>
    <w:rsid w:val="007873F6"/>
    <w:rsid w:val="007A77B8"/>
    <w:rsid w:val="007B018F"/>
    <w:rsid w:val="00825845"/>
    <w:rsid w:val="008330AA"/>
    <w:rsid w:val="00843D9D"/>
    <w:rsid w:val="008468CF"/>
    <w:rsid w:val="008E43D7"/>
    <w:rsid w:val="00960E6A"/>
    <w:rsid w:val="009611BD"/>
    <w:rsid w:val="00963A51"/>
    <w:rsid w:val="009D1F08"/>
    <w:rsid w:val="009D790D"/>
    <w:rsid w:val="009E109D"/>
    <w:rsid w:val="00A263A7"/>
    <w:rsid w:val="00A346CE"/>
    <w:rsid w:val="00A5236B"/>
    <w:rsid w:val="00A6193C"/>
    <w:rsid w:val="00A74A6A"/>
    <w:rsid w:val="00AA5535"/>
    <w:rsid w:val="00AB1228"/>
    <w:rsid w:val="00AB7646"/>
    <w:rsid w:val="00AE797C"/>
    <w:rsid w:val="00B077E5"/>
    <w:rsid w:val="00B430E3"/>
    <w:rsid w:val="00BE0F30"/>
    <w:rsid w:val="00BF7418"/>
    <w:rsid w:val="00C4230C"/>
    <w:rsid w:val="00C47B21"/>
    <w:rsid w:val="00C5229A"/>
    <w:rsid w:val="00C71E44"/>
    <w:rsid w:val="00C7299B"/>
    <w:rsid w:val="00CD0023"/>
    <w:rsid w:val="00D05F70"/>
    <w:rsid w:val="00D402F7"/>
    <w:rsid w:val="00D41B88"/>
    <w:rsid w:val="00D43492"/>
    <w:rsid w:val="00D46D0F"/>
    <w:rsid w:val="00D4781D"/>
    <w:rsid w:val="00DB5318"/>
    <w:rsid w:val="00DD0401"/>
    <w:rsid w:val="00E009C7"/>
    <w:rsid w:val="00E26CFC"/>
    <w:rsid w:val="00E57B29"/>
    <w:rsid w:val="00E6300E"/>
    <w:rsid w:val="00E65E03"/>
    <w:rsid w:val="00EB228D"/>
    <w:rsid w:val="00F00C29"/>
    <w:rsid w:val="00F20A6F"/>
    <w:rsid w:val="00F410E4"/>
    <w:rsid w:val="00FA0F31"/>
    <w:rsid w:val="00FB55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9E055"/>
  <w15:chartTrackingRefBased/>
  <w15:docId w15:val="{A0F65AB1-24AF-4459-88C6-D119368F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0C"/>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684AB9"/>
    <w:pPr>
      <w:keepNext/>
      <w:keepLines/>
      <w:spacing w:after="120" w:line="720" w:lineRule="exact"/>
      <w:outlineLvl w:val="0"/>
    </w:pPr>
    <w:rPr>
      <w:rFonts w:ascii="GT America Lt" w:eastAsiaTheme="majorEastAsia" w:hAnsi="GT America Lt" w:cs="Times New Roman (Headings CS)"/>
      <w:color w:val="001F5C"/>
      <w:sz w:val="68"/>
      <w:szCs w:val="32"/>
    </w:rPr>
  </w:style>
  <w:style w:type="paragraph" w:styleId="Heading2">
    <w:name w:val="heading 2"/>
    <w:basedOn w:val="Normal"/>
    <w:next w:val="Normal"/>
    <w:link w:val="Heading2Char"/>
    <w:autoRedefine/>
    <w:uiPriority w:val="9"/>
    <w:unhideWhenUsed/>
    <w:qFormat/>
    <w:rsid w:val="00EB228D"/>
    <w:pPr>
      <w:keepNext/>
      <w:keepLines/>
      <w:spacing w:before="120" w:line="520" w:lineRule="exact"/>
      <w:outlineLvl w:val="1"/>
    </w:pPr>
    <w:rPr>
      <w:rFonts w:ascii="GT America Lt" w:eastAsiaTheme="majorEastAsia" w:hAnsi="GT America Lt" w:cstheme="majorBidi"/>
      <w:color w:val="001F5C"/>
      <w:sz w:val="48"/>
      <w:szCs w:val="26"/>
    </w:rPr>
  </w:style>
  <w:style w:type="paragraph" w:styleId="Heading3">
    <w:name w:val="heading 3"/>
    <w:basedOn w:val="Normal"/>
    <w:next w:val="Normal"/>
    <w:link w:val="Heading3Char"/>
    <w:autoRedefine/>
    <w:uiPriority w:val="9"/>
    <w:unhideWhenUsed/>
    <w:qFormat/>
    <w:rsid w:val="00684AB9"/>
    <w:pPr>
      <w:keepNext/>
      <w:keepLines/>
      <w:spacing w:before="120" w:line="240" w:lineRule="atLeast"/>
      <w:outlineLvl w:val="2"/>
    </w:pPr>
    <w:rPr>
      <w:rFonts w:ascii="GT America Lt" w:eastAsiaTheme="majorEastAsia" w:hAnsi="GT America Lt" w:cstheme="majorBidi"/>
      <w:color w:val="001F5C"/>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1BD"/>
    <w:pPr>
      <w:tabs>
        <w:tab w:val="center" w:pos="4680"/>
        <w:tab w:val="right" w:pos="9360"/>
      </w:tabs>
    </w:pPr>
    <w:rPr>
      <w:rFonts w:ascii="GT America Lt" w:eastAsiaTheme="minorEastAsia" w:hAnsi="GT America Lt" w:cs="Times New Roman (Body CS)"/>
      <w:color w:val="001F5C"/>
      <w:sz w:val="48"/>
    </w:rPr>
  </w:style>
  <w:style w:type="character" w:customStyle="1" w:styleId="HeaderChar">
    <w:name w:val="Header Char"/>
    <w:basedOn w:val="DefaultParagraphFont"/>
    <w:link w:val="Header"/>
    <w:uiPriority w:val="99"/>
    <w:rsid w:val="009611BD"/>
    <w:rPr>
      <w:rFonts w:ascii="GT America Lt" w:hAnsi="GT America Lt" w:cs="Times New Roman (Body CS)"/>
      <w:color w:val="001F5C"/>
      <w:sz w:val="48"/>
    </w:rPr>
  </w:style>
  <w:style w:type="paragraph" w:styleId="Footer">
    <w:name w:val="footer"/>
    <w:basedOn w:val="Normal"/>
    <w:link w:val="FooterChar"/>
    <w:uiPriority w:val="99"/>
    <w:unhideWhenUsed/>
    <w:rsid w:val="000556D8"/>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0556D8"/>
  </w:style>
  <w:style w:type="character" w:customStyle="1" w:styleId="Heading1Char">
    <w:name w:val="Heading 1 Char"/>
    <w:basedOn w:val="DefaultParagraphFont"/>
    <w:link w:val="Heading1"/>
    <w:uiPriority w:val="9"/>
    <w:rsid w:val="00684AB9"/>
    <w:rPr>
      <w:rFonts w:ascii="GT America Lt" w:eastAsiaTheme="majorEastAsia" w:hAnsi="GT America Lt" w:cs="Times New Roman (Headings CS)"/>
      <w:color w:val="001F5C"/>
      <w:sz w:val="68"/>
      <w:szCs w:val="32"/>
    </w:rPr>
  </w:style>
  <w:style w:type="character" w:customStyle="1" w:styleId="Heading2Char">
    <w:name w:val="Heading 2 Char"/>
    <w:basedOn w:val="DefaultParagraphFont"/>
    <w:link w:val="Heading2"/>
    <w:uiPriority w:val="9"/>
    <w:rsid w:val="00EB228D"/>
    <w:rPr>
      <w:rFonts w:ascii="GT America Lt" w:eastAsiaTheme="majorEastAsia" w:hAnsi="GT America Lt" w:cstheme="majorBidi"/>
      <w:color w:val="001F5C"/>
      <w:sz w:val="48"/>
      <w:szCs w:val="26"/>
    </w:rPr>
  </w:style>
  <w:style w:type="character" w:customStyle="1" w:styleId="Heading3Char">
    <w:name w:val="Heading 3 Char"/>
    <w:basedOn w:val="DefaultParagraphFont"/>
    <w:link w:val="Heading3"/>
    <w:uiPriority w:val="9"/>
    <w:rsid w:val="00684AB9"/>
    <w:rPr>
      <w:rFonts w:ascii="GT America Lt" w:eastAsiaTheme="majorEastAsia" w:hAnsi="GT America Lt" w:cstheme="majorBidi"/>
      <w:color w:val="001F5C"/>
      <w:sz w:val="32"/>
    </w:rPr>
  </w:style>
  <w:style w:type="paragraph" w:customStyle="1" w:styleId="BodyCopyDigitalViewing">
    <w:name w:val="BodyCopy—Digital Viewing"/>
    <w:autoRedefine/>
    <w:qFormat/>
    <w:rsid w:val="00684AB9"/>
    <w:pPr>
      <w:spacing w:before="120"/>
    </w:pPr>
    <w:rPr>
      <w:rFonts w:ascii="GT America Lt" w:eastAsiaTheme="majorEastAsia" w:hAnsi="GT America Lt" w:cstheme="majorBidi"/>
      <w:color w:val="001F5C"/>
    </w:rPr>
  </w:style>
  <w:style w:type="paragraph" w:customStyle="1" w:styleId="BodyCopyPrint">
    <w:name w:val="BodyCopy—Print"/>
    <w:basedOn w:val="BodyCopyDigitalViewing"/>
    <w:autoRedefine/>
    <w:qFormat/>
    <w:rsid w:val="00A74A6A"/>
    <w:pPr>
      <w:numPr>
        <w:numId w:val="2"/>
      </w:numPr>
    </w:pPr>
    <w:rPr>
      <w:sz w:val="21"/>
      <w:szCs w:val="21"/>
    </w:rPr>
  </w:style>
  <w:style w:type="character" w:styleId="Hyperlink">
    <w:name w:val="Hyperlink"/>
    <w:basedOn w:val="DefaultParagraphFont"/>
    <w:uiPriority w:val="99"/>
    <w:unhideWhenUsed/>
    <w:rsid w:val="00A263A7"/>
    <w:rPr>
      <w:color w:val="0563C1" w:themeColor="hyperlink"/>
      <w:u w:val="single"/>
    </w:rPr>
  </w:style>
  <w:style w:type="character" w:styleId="UnresolvedMention">
    <w:name w:val="Unresolved Mention"/>
    <w:basedOn w:val="DefaultParagraphFont"/>
    <w:uiPriority w:val="99"/>
    <w:semiHidden/>
    <w:unhideWhenUsed/>
    <w:rsid w:val="00A263A7"/>
    <w:rPr>
      <w:color w:val="605E5C"/>
      <w:shd w:val="clear" w:color="auto" w:fill="E1DFDD"/>
    </w:rPr>
  </w:style>
  <w:style w:type="character" w:styleId="FollowedHyperlink">
    <w:name w:val="FollowedHyperlink"/>
    <w:basedOn w:val="DefaultParagraphFont"/>
    <w:uiPriority w:val="99"/>
    <w:semiHidden/>
    <w:unhideWhenUsed/>
    <w:rsid w:val="00A263A7"/>
    <w:rPr>
      <w:color w:val="954F72" w:themeColor="followedHyperlink"/>
      <w:u w:val="single"/>
    </w:rPr>
  </w:style>
  <w:style w:type="paragraph" w:styleId="ListParagraph">
    <w:name w:val="List Paragraph"/>
    <w:basedOn w:val="Normal"/>
    <w:uiPriority w:val="34"/>
    <w:qFormat/>
    <w:rsid w:val="004A3D53"/>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533534">
      <w:bodyDiv w:val="1"/>
      <w:marLeft w:val="0"/>
      <w:marRight w:val="0"/>
      <w:marTop w:val="0"/>
      <w:marBottom w:val="0"/>
      <w:divBdr>
        <w:top w:val="none" w:sz="0" w:space="0" w:color="auto"/>
        <w:left w:val="none" w:sz="0" w:space="0" w:color="auto"/>
        <w:bottom w:val="none" w:sz="0" w:space="0" w:color="auto"/>
        <w:right w:val="none" w:sz="0" w:space="0" w:color="auto"/>
      </w:divBdr>
    </w:div>
    <w:div w:id="480192915">
      <w:bodyDiv w:val="1"/>
      <w:marLeft w:val="0"/>
      <w:marRight w:val="0"/>
      <w:marTop w:val="0"/>
      <w:marBottom w:val="0"/>
      <w:divBdr>
        <w:top w:val="none" w:sz="0" w:space="0" w:color="auto"/>
        <w:left w:val="none" w:sz="0" w:space="0" w:color="auto"/>
        <w:bottom w:val="none" w:sz="0" w:space="0" w:color="auto"/>
        <w:right w:val="none" w:sz="0" w:space="0" w:color="auto"/>
      </w:divBdr>
    </w:div>
    <w:div w:id="67202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lein\Downloads\IO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502BEB8061E448CE41DA0D05C579D" ma:contentTypeVersion="15" ma:contentTypeDescription="Create a new document." ma:contentTypeScope="" ma:versionID="e9c7e43195eb53f44666e461c72df32f">
  <xsd:schema xmlns:xsd="http://www.w3.org/2001/XMLSchema" xmlns:xs="http://www.w3.org/2001/XMLSchema" xmlns:p="http://schemas.microsoft.com/office/2006/metadata/properties" xmlns:ns2="b821c514-faa2-4822-8fce-a82c718b3dc1" xmlns:ns3="8aaf5a2d-3efb-4e2f-821c-865ec700070b" targetNamespace="http://schemas.microsoft.com/office/2006/metadata/properties" ma:root="true" ma:fieldsID="d9a004cc0e5e5b078a29886bd6a452d0" ns2:_="" ns3:_="">
    <xsd:import namespace="b821c514-faa2-4822-8fce-a82c718b3dc1"/>
    <xsd:import namespace="8aaf5a2d-3efb-4e2f-821c-865ec70007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Details" minOccurs="0"/>
                <xsd:element ref="ns3:SharedWithUser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1c514-faa2-4822-8fce-a82c718b3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47a7c51-ee96-4757-9854-01640214832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af5a2d-3efb-4e2f-821c-865ec700070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7e10367-04c4-4fb5-a3d1-153a91c37ecd}" ma:internalName="TaxCatchAll" ma:showField="CatchAllData" ma:web="8aaf5a2d-3efb-4e2f-821c-865ec700070b">
      <xsd:complexType>
        <xsd:complexContent>
          <xsd:extension base="dms:MultiChoiceLookup">
            <xsd:sequence>
              <xsd:element name="Value" type="dms:Lookup" maxOccurs="unbounded" minOccurs="0" nillable="true"/>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21c514-faa2-4822-8fce-a82c718b3dc1">
      <Terms xmlns="http://schemas.microsoft.com/office/infopath/2007/PartnerControls"/>
    </lcf76f155ced4ddcb4097134ff3c332f>
    <TaxCatchAll xmlns="8aaf5a2d-3efb-4e2f-821c-865ec700070b" xsi:nil="true"/>
  </documentManagement>
</p:properties>
</file>

<file path=customXml/itemProps1.xml><?xml version="1.0" encoding="utf-8"?>
<ds:datastoreItem xmlns:ds="http://schemas.openxmlformats.org/officeDocument/2006/customXml" ds:itemID="{67E2BE36-F732-4268-B1C1-B19BC25F5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1c514-faa2-4822-8fce-a82c718b3dc1"/>
    <ds:schemaRef ds:uri="8aaf5a2d-3efb-4e2f-821c-865ec7000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204A2A-11E0-4140-A9CE-6C1B7DB8BBD0}">
  <ds:schemaRefs>
    <ds:schemaRef ds:uri="http://schemas.microsoft.com/sharepoint/v3/contenttype/forms"/>
  </ds:schemaRefs>
</ds:datastoreItem>
</file>

<file path=customXml/itemProps3.xml><?xml version="1.0" encoding="utf-8"?>
<ds:datastoreItem xmlns:ds="http://schemas.openxmlformats.org/officeDocument/2006/customXml" ds:itemID="{DA03F322-C3E0-480A-AC0B-37F6CEFF4681}">
  <ds:schemaRefs>
    <ds:schemaRef ds:uri="http://schemas.microsoft.com/office/2006/metadata/properties"/>
    <ds:schemaRef ds:uri="http://schemas.microsoft.com/office/infopath/2007/PartnerControls"/>
    <ds:schemaRef ds:uri="b821c514-faa2-4822-8fce-a82c718b3dc1"/>
    <ds:schemaRef ds:uri="8aaf5a2d-3efb-4e2f-821c-865ec700070b"/>
  </ds:schemaRefs>
</ds:datastoreItem>
</file>

<file path=docProps/app.xml><?xml version="1.0" encoding="utf-8"?>
<Properties xmlns="http://schemas.openxmlformats.org/officeDocument/2006/extended-properties" xmlns:vt="http://schemas.openxmlformats.org/officeDocument/2006/docPropsVTypes">
  <Template>IOM</Template>
  <TotalTime>12</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MacRae, Karyn</dc:creator>
  <cp:keywords/>
  <dc:description/>
  <cp:lastModifiedBy>MacRae, Karyn</cp:lastModifiedBy>
  <cp:revision>14</cp:revision>
  <cp:lastPrinted>2021-10-14T14:36:00Z</cp:lastPrinted>
  <dcterms:created xsi:type="dcterms:W3CDTF">2024-12-16T20:00:00Z</dcterms:created>
  <dcterms:modified xsi:type="dcterms:W3CDTF">2024-12-16T20:32:00Z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0x010100BC7502BEB8061E448CE41DA0D05C579D</vt:lpwstr>
  </property>
  <property fmtid="{D5CDD505-2E9C-101B-9397-08002B2CF9AE}" pid="3" name="MediaServiceImageTags">
    <vt:lpwstr/>
  </property>
</Properties>
</file>