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C" w:rsidRPr="00C722F9" w:rsidRDefault="00EC1A0C" w:rsidP="00EC1A0C">
      <w:pPr>
        <w:pStyle w:val="Default"/>
        <w:rPr>
          <w:rFonts w:ascii="Garamond" w:hAnsi="Garamond"/>
        </w:rPr>
      </w:pPr>
    </w:p>
    <w:p w:rsidR="00EC1A0C" w:rsidRPr="00C722F9" w:rsidRDefault="00EC1A0C" w:rsidP="00EC1A0C">
      <w:pPr>
        <w:pStyle w:val="Default"/>
        <w:rPr>
          <w:rFonts w:ascii="Garamond" w:hAnsi="Garamond"/>
        </w:rPr>
      </w:pPr>
    </w:p>
    <w:p w:rsidR="00EC1A0C" w:rsidRPr="009C2588" w:rsidRDefault="00EC1A0C" w:rsidP="00EC1A0C">
      <w:pPr>
        <w:spacing w:line="240" w:lineRule="auto"/>
        <w:jc w:val="center"/>
        <w:rPr>
          <w:rFonts w:ascii="Times New Roman" w:hAnsi="Times New Roman"/>
          <w:color w:val="943634" w:themeColor="accent2" w:themeShade="BF"/>
          <w:szCs w:val="36"/>
        </w:rPr>
      </w:pPr>
      <w:r w:rsidRPr="009C2588">
        <w:rPr>
          <w:rFonts w:ascii="Univers-CondensedBold" w:hAnsi="Univers-CondensedBold" w:cs="Univers-CondensedBold"/>
          <w:b/>
          <w:bCs/>
          <w:color w:val="943634" w:themeColor="accent2" w:themeShade="BF"/>
          <w:sz w:val="30"/>
          <w:szCs w:val="36"/>
        </w:rPr>
        <w:t xml:space="preserve">TOP </w:t>
      </w:r>
      <w:r>
        <w:rPr>
          <w:rFonts w:ascii="Univers-CondensedBold" w:hAnsi="Univers-CondensedBold" w:cs="Univers-CondensedBold"/>
          <w:b/>
          <w:bCs/>
          <w:color w:val="943634" w:themeColor="accent2" w:themeShade="BF"/>
          <w:sz w:val="30"/>
          <w:szCs w:val="36"/>
        </w:rPr>
        <w:t>5</w:t>
      </w:r>
      <w:r w:rsidRPr="009C2588">
        <w:rPr>
          <w:rFonts w:ascii="Univers-CondensedBold" w:hAnsi="Univers-CondensedBold" w:cs="Univers-CondensedBold"/>
          <w:b/>
          <w:bCs/>
          <w:color w:val="943634" w:themeColor="accent2" w:themeShade="BF"/>
          <w:sz w:val="30"/>
          <w:szCs w:val="36"/>
        </w:rPr>
        <w:t xml:space="preserve"> REASONS TO ATTEND</w:t>
      </w:r>
    </w:p>
    <w:p w:rsidR="00EC1A0C" w:rsidRDefault="00EC1A0C" w:rsidP="00EC1A0C">
      <w:pPr>
        <w:numPr>
          <w:ilvl w:val="0"/>
          <w:numId w:val="1"/>
        </w:numPr>
        <w:spacing w:after="0" w:line="240" w:lineRule="auto"/>
        <w:ind w:right="440"/>
        <w:rPr>
          <w:sz w:val="20"/>
          <w:szCs w:val="20"/>
        </w:rPr>
      </w:pPr>
      <w:r w:rsidRPr="009C2588">
        <w:rPr>
          <w:b/>
          <w:color w:val="943634" w:themeColor="accent2" w:themeShade="BF"/>
          <w:sz w:val="20"/>
          <w:szCs w:val="20"/>
        </w:rPr>
        <w:t>Expert Faculty.</w:t>
      </w:r>
      <w:r w:rsidRPr="009C2588">
        <w:rPr>
          <w:color w:val="943634" w:themeColor="accent2" w:themeShade="BF"/>
          <w:sz w:val="20"/>
          <w:szCs w:val="20"/>
        </w:rPr>
        <w:t xml:space="preserve"> </w:t>
      </w:r>
      <w:r w:rsidRPr="00E54737">
        <w:rPr>
          <w:sz w:val="20"/>
          <w:szCs w:val="20"/>
        </w:rPr>
        <w:t>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Come participate in classroom discussions on how to make your organization thrive. Group brainstorming and establishing a reliable professional network are keys to improving an organization in an ever-changing world.</w:t>
      </w:r>
      <w:r>
        <w:rPr>
          <w:sz w:val="20"/>
          <w:szCs w:val="20"/>
        </w:rPr>
        <w:br/>
      </w:r>
    </w:p>
    <w:p w:rsidR="00EC1A0C" w:rsidRDefault="00EC1A0C" w:rsidP="00EC1A0C">
      <w:pPr>
        <w:numPr>
          <w:ilvl w:val="0"/>
          <w:numId w:val="1"/>
        </w:numPr>
        <w:spacing w:after="0" w:line="240" w:lineRule="auto"/>
        <w:ind w:right="260"/>
        <w:rPr>
          <w:sz w:val="20"/>
          <w:szCs w:val="20"/>
        </w:rPr>
      </w:pPr>
      <w:r w:rsidRPr="009C2588">
        <w:rPr>
          <w:b/>
          <w:color w:val="943634" w:themeColor="accent2" w:themeShade="BF"/>
          <w:sz w:val="20"/>
          <w:szCs w:val="20"/>
        </w:rPr>
        <w:t>Credibility.</w:t>
      </w:r>
      <w:r w:rsidRPr="00E54737">
        <w:rPr>
          <w:sz w:val="20"/>
          <w:szCs w:val="20"/>
        </w:rPr>
        <w:t xml:space="preserve"> Graduates of Institute receive the IOM recognition, s</w:t>
      </w:r>
      <w:bookmarkStart w:id="0" w:name="_GoBack"/>
      <w:bookmarkEnd w:id="0"/>
      <w:r w:rsidRPr="00E54737">
        <w:rPr>
          <w:sz w:val="20"/>
          <w:szCs w:val="20"/>
        </w:rPr>
        <w:t xml:space="preserve">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rsidR="00271737" w:rsidRDefault="00271737" w:rsidP="00271737">
      <w:pPr>
        <w:spacing w:after="0" w:line="240" w:lineRule="auto"/>
        <w:ind w:left="720" w:right="260"/>
        <w:rPr>
          <w:sz w:val="20"/>
          <w:szCs w:val="20"/>
        </w:rPr>
      </w:pPr>
    </w:p>
    <w:p w:rsidR="00EC1A0C" w:rsidRPr="00B73E65" w:rsidRDefault="00EC1A0C" w:rsidP="00EC1A0C">
      <w:pPr>
        <w:numPr>
          <w:ilvl w:val="0"/>
          <w:numId w:val="1"/>
        </w:numPr>
        <w:spacing w:after="0" w:line="240" w:lineRule="auto"/>
        <w:rPr>
          <w:sz w:val="20"/>
          <w:szCs w:val="20"/>
        </w:rPr>
      </w:pPr>
      <w:r w:rsidRPr="009C2588">
        <w:rPr>
          <w:b/>
          <w:color w:val="943634" w:themeColor="accent2" w:themeShade="BF"/>
          <w:sz w:val="20"/>
          <w:szCs w:val="20"/>
        </w:rPr>
        <w:t>Networking, Networking, Networking!</w:t>
      </w:r>
      <w:r w:rsidRPr="009C2588">
        <w:rPr>
          <w:color w:val="943634" w:themeColor="accent2" w:themeShade="BF"/>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Pr="00B73E65">
        <w:rPr>
          <w:sz w:val="20"/>
          <w:szCs w:val="20"/>
        </w:rPr>
        <w:br/>
      </w:r>
    </w:p>
    <w:p w:rsidR="00EC1A0C" w:rsidRDefault="00EC1A0C" w:rsidP="00EC1A0C">
      <w:pPr>
        <w:numPr>
          <w:ilvl w:val="0"/>
          <w:numId w:val="1"/>
        </w:numPr>
        <w:spacing w:after="0" w:line="240" w:lineRule="auto"/>
        <w:rPr>
          <w:sz w:val="20"/>
          <w:szCs w:val="20"/>
        </w:rPr>
      </w:pPr>
      <w:r w:rsidRPr="00720F69">
        <w:rPr>
          <w:b/>
          <w:color w:val="943634" w:themeColor="accent2" w:themeShade="BF"/>
          <w:sz w:val="20"/>
          <w:szCs w:val="20"/>
        </w:rPr>
        <w:t>Return on Investment.</w:t>
      </w:r>
      <w:r w:rsidRPr="00720F69">
        <w:rPr>
          <w:sz w:val="20"/>
          <w:szCs w:val="20"/>
        </w:rPr>
        <w:t xml:space="preserve"> The Institute curriculum will assist and educate executives who represent their community on local, state, and national issues. The knowledge gained through your time spent at Institute wi</w:t>
      </w:r>
      <w:r>
        <w:rPr>
          <w:sz w:val="20"/>
          <w:szCs w:val="20"/>
        </w:rPr>
        <w:t>ll be invaluable moving forward.</w:t>
      </w:r>
    </w:p>
    <w:p w:rsidR="00EC1A0C" w:rsidRPr="00720F69" w:rsidRDefault="00EC1A0C" w:rsidP="00EC1A0C">
      <w:pPr>
        <w:spacing w:after="0" w:line="240" w:lineRule="auto"/>
        <w:rPr>
          <w:sz w:val="20"/>
          <w:szCs w:val="20"/>
        </w:rPr>
      </w:pPr>
    </w:p>
    <w:p w:rsidR="00EC1A0C" w:rsidRDefault="00EC1A0C" w:rsidP="00EC1A0C">
      <w:pPr>
        <w:numPr>
          <w:ilvl w:val="0"/>
          <w:numId w:val="1"/>
        </w:numPr>
        <w:spacing w:after="0" w:line="240" w:lineRule="auto"/>
        <w:ind w:right="260"/>
        <w:rPr>
          <w:sz w:val="20"/>
          <w:szCs w:val="20"/>
        </w:rPr>
      </w:pPr>
      <w:r w:rsidRPr="009C2588">
        <w:rPr>
          <w:b/>
          <w:color w:val="943634" w:themeColor="accent2" w:themeShade="BF"/>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rsidR="00C733FD" w:rsidRDefault="00C733FD"/>
    <w:sectPr w:rsidR="00C733FD" w:rsidSect="00EC1A0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00" w:rsidRDefault="000F4000" w:rsidP="00EC1A0C">
      <w:pPr>
        <w:spacing w:after="0" w:line="240" w:lineRule="auto"/>
      </w:pPr>
      <w:r>
        <w:separator/>
      </w:r>
    </w:p>
  </w:endnote>
  <w:endnote w:type="continuationSeparator" w:id="0">
    <w:p w:rsidR="000F4000" w:rsidRDefault="000F4000" w:rsidP="00EC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00" w:rsidRDefault="000F4000" w:rsidP="00EC1A0C">
      <w:pPr>
        <w:spacing w:after="0" w:line="240" w:lineRule="auto"/>
      </w:pPr>
      <w:r>
        <w:separator/>
      </w:r>
    </w:p>
  </w:footnote>
  <w:footnote w:type="continuationSeparator" w:id="0">
    <w:p w:rsidR="000F4000" w:rsidRDefault="000F4000" w:rsidP="00EC1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0C" w:rsidRDefault="00EC1A0C">
    <w:pPr>
      <w:pStyle w:val="Header"/>
    </w:pPr>
    <w:r>
      <w:rPr>
        <w:noProof/>
      </w:rPr>
      <w:drawing>
        <wp:inline distT="0" distB="0" distL="0" distR="0" wp14:anchorId="7A57F025" wp14:editId="1AA4A46B">
          <wp:extent cx="6848475" cy="1415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8475" cy="14153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C"/>
    <w:rsid w:val="000F4000"/>
    <w:rsid w:val="00271737"/>
    <w:rsid w:val="006E5CBA"/>
    <w:rsid w:val="00C733FD"/>
    <w:rsid w:val="00E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C"/>
    <w:rPr>
      <w:rFonts w:ascii="Tahoma" w:hAnsi="Tahoma" w:cs="Tahoma"/>
      <w:sz w:val="16"/>
      <w:szCs w:val="16"/>
    </w:rPr>
  </w:style>
  <w:style w:type="paragraph" w:styleId="Header">
    <w:name w:val="header"/>
    <w:basedOn w:val="Normal"/>
    <w:link w:val="HeaderChar"/>
    <w:uiPriority w:val="99"/>
    <w:unhideWhenUsed/>
    <w:rsid w:val="00EC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0C"/>
  </w:style>
  <w:style w:type="paragraph" w:styleId="Footer">
    <w:name w:val="footer"/>
    <w:basedOn w:val="Normal"/>
    <w:link w:val="FooterChar"/>
    <w:uiPriority w:val="99"/>
    <w:unhideWhenUsed/>
    <w:rsid w:val="00EC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0C"/>
  </w:style>
  <w:style w:type="paragraph" w:customStyle="1" w:styleId="Default">
    <w:name w:val="Default"/>
    <w:rsid w:val="00EC1A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C"/>
    <w:rPr>
      <w:rFonts w:ascii="Tahoma" w:hAnsi="Tahoma" w:cs="Tahoma"/>
      <w:sz w:val="16"/>
      <w:szCs w:val="16"/>
    </w:rPr>
  </w:style>
  <w:style w:type="paragraph" w:styleId="Header">
    <w:name w:val="header"/>
    <w:basedOn w:val="Normal"/>
    <w:link w:val="HeaderChar"/>
    <w:uiPriority w:val="99"/>
    <w:unhideWhenUsed/>
    <w:rsid w:val="00EC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0C"/>
  </w:style>
  <w:style w:type="paragraph" w:styleId="Footer">
    <w:name w:val="footer"/>
    <w:basedOn w:val="Normal"/>
    <w:link w:val="FooterChar"/>
    <w:uiPriority w:val="99"/>
    <w:unhideWhenUsed/>
    <w:rsid w:val="00EC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0C"/>
  </w:style>
  <w:style w:type="paragraph" w:customStyle="1" w:styleId="Default">
    <w:name w:val="Default"/>
    <w:rsid w:val="00EC1A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AWeller</dc:creator>
  <cp:lastModifiedBy>AWeller</cp:lastModifiedBy>
  <cp:revision>2</cp:revision>
  <dcterms:created xsi:type="dcterms:W3CDTF">2018-03-07T15:53:00Z</dcterms:created>
  <dcterms:modified xsi:type="dcterms:W3CDTF">2018-03-07T15:53:00Z</dcterms:modified>
</cp:coreProperties>
</file>